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857" w:rsidRDefault="003C3857" w:rsidP="003C3857">
      <w:pPr>
        <w:jc w:val="center"/>
        <w:rPr>
          <w:rFonts w:ascii="Arial" w:hAnsi="Arial" w:cs="Arial"/>
          <w:b/>
          <w:color w:val="4472C4" w:themeColor="accent5"/>
        </w:rPr>
      </w:pPr>
      <w:bookmarkStart w:id="0" w:name="_GoBack"/>
      <w:bookmarkEnd w:id="0"/>
      <w:r>
        <w:rPr>
          <w:rFonts w:ascii="Arial" w:hAnsi="Arial" w:cs="Arial"/>
          <w:b/>
          <w:color w:val="4472C4" w:themeColor="accent5"/>
        </w:rPr>
        <w:t xml:space="preserve">INFORMACE </w:t>
      </w:r>
      <w:r w:rsidRPr="001C605C">
        <w:rPr>
          <w:rFonts w:ascii="Arial" w:hAnsi="Arial" w:cs="Arial"/>
          <w:b/>
          <w:caps/>
          <w:color w:val="4472C4" w:themeColor="accent5"/>
        </w:rPr>
        <w:t>PRO OBCE </w:t>
      </w:r>
      <w:r w:rsidR="001C605C">
        <w:rPr>
          <w:rFonts w:ascii="Arial" w:hAnsi="Arial" w:cs="Arial"/>
          <w:b/>
          <w:caps/>
          <w:color w:val="4472C4" w:themeColor="accent5"/>
        </w:rPr>
        <w:br/>
      </w:r>
      <w:r w:rsidRPr="001C605C">
        <w:rPr>
          <w:rFonts w:ascii="Arial" w:hAnsi="Arial" w:cs="Arial"/>
          <w:b/>
          <w:caps/>
          <w:color w:val="4472C4" w:themeColor="accent5"/>
        </w:rPr>
        <w:t>K</w:t>
      </w:r>
      <w:r w:rsidR="001C605C">
        <w:rPr>
          <w:rFonts w:ascii="Arial" w:hAnsi="Arial" w:cs="Arial"/>
          <w:b/>
          <w:caps/>
          <w:color w:val="4472C4" w:themeColor="accent5"/>
        </w:rPr>
        <w:t xml:space="preserve"> zajištění </w:t>
      </w:r>
      <w:r w:rsidR="001C605C" w:rsidRPr="001C605C">
        <w:rPr>
          <w:rFonts w:ascii="Arial" w:hAnsi="Arial" w:cs="Arial"/>
          <w:b/>
          <w:caps/>
          <w:color w:val="4472C4" w:themeColor="accent5"/>
        </w:rPr>
        <w:t xml:space="preserve">fungování úřadů a </w:t>
      </w:r>
      <w:r w:rsidRPr="001C605C">
        <w:rPr>
          <w:rFonts w:ascii="Arial" w:hAnsi="Arial" w:cs="Arial"/>
          <w:b/>
          <w:caps/>
          <w:color w:val="4472C4" w:themeColor="accent5"/>
        </w:rPr>
        <w:t>OMEZENÍ</w:t>
      </w:r>
      <w:r>
        <w:rPr>
          <w:rFonts w:ascii="Arial" w:hAnsi="Arial" w:cs="Arial"/>
          <w:b/>
          <w:color w:val="4472C4" w:themeColor="accent5"/>
        </w:rPr>
        <w:t xml:space="preserve"> ÚŘEDNÍCH HODIN</w:t>
      </w:r>
      <w:r>
        <w:rPr>
          <w:rFonts w:ascii="Arial" w:hAnsi="Arial" w:cs="Arial"/>
          <w:b/>
          <w:color w:val="4472C4" w:themeColor="accent5"/>
        </w:rPr>
        <w:br/>
        <w:t xml:space="preserve"> </w:t>
      </w:r>
      <w:r w:rsidRPr="002D0C06">
        <w:rPr>
          <w:rFonts w:ascii="Arial" w:hAnsi="Arial" w:cs="Arial"/>
          <w:b/>
          <w:color w:val="4472C4" w:themeColor="accent5"/>
        </w:rPr>
        <w:t xml:space="preserve">V SOUVISLOSTI S PROKÁZÁNÍM VÝSKYTU KORONAVIRU </w:t>
      </w:r>
    </w:p>
    <w:p w:rsidR="003C3857" w:rsidRPr="002D0C06" w:rsidRDefault="003C3857" w:rsidP="003C3857">
      <w:pPr>
        <w:jc w:val="center"/>
        <w:rPr>
          <w:rFonts w:ascii="Arial" w:hAnsi="Arial" w:cs="Arial"/>
          <w:b/>
          <w:color w:val="4472C4" w:themeColor="accent5"/>
        </w:rPr>
      </w:pPr>
      <w:r w:rsidRPr="002D0C06">
        <w:rPr>
          <w:rFonts w:ascii="Arial" w:hAnsi="Arial" w:cs="Arial"/>
          <w:b/>
          <w:color w:val="4472C4" w:themeColor="accent5"/>
        </w:rPr>
        <w:t>(OZNAČOVANÝ JAKO SARS COV-2)</w:t>
      </w:r>
    </w:p>
    <w:p w:rsidR="003C3857" w:rsidRDefault="003C3857" w:rsidP="003C3857">
      <w:pPr>
        <w:rPr>
          <w:rFonts w:ascii="Arial" w:hAnsi="Arial" w:cs="Arial"/>
          <w:color w:val="212121"/>
          <w:shd w:val="clear" w:color="auto" w:fill="FFFFFF"/>
        </w:rPr>
      </w:pPr>
    </w:p>
    <w:p w:rsidR="001C605C" w:rsidRPr="001C605C" w:rsidRDefault="001C605C" w:rsidP="001C605C">
      <w:pPr>
        <w:jc w:val="both"/>
        <w:rPr>
          <w:rFonts w:ascii="Arial" w:hAnsi="Arial" w:cs="Arial"/>
          <w:b/>
          <w:color w:val="212121"/>
          <w:shd w:val="clear" w:color="auto" w:fill="FFFFFF"/>
        </w:rPr>
      </w:pPr>
      <w:r w:rsidRPr="001C605C">
        <w:rPr>
          <w:rFonts w:ascii="Arial" w:hAnsi="Arial" w:cs="Arial"/>
          <w:b/>
          <w:color w:val="212121"/>
          <w:shd w:val="clear" w:color="auto" w:fill="FFFFFF"/>
        </w:rPr>
        <w:t xml:space="preserve">Ministerstvo vnitra zdůrazňuje, že </w:t>
      </w:r>
      <w:r w:rsidRPr="001C605C">
        <w:rPr>
          <w:rFonts w:ascii="Arial" w:hAnsi="Arial" w:cs="Arial"/>
          <w:b/>
          <w:color w:val="FF0000"/>
          <w:shd w:val="clear" w:color="auto" w:fill="FFFFFF"/>
        </w:rPr>
        <w:t>obecní úřady nelze „zcela uzavřít“, je však nezbytné přijmout vhodná opatření, která přímý osobní kontakt omezí jen na zcela nevyhnutelné případy.</w:t>
      </w:r>
      <w:r>
        <w:rPr>
          <w:rFonts w:ascii="Arial" w:hAnsi="Arial" w:cs="Arial"/>
          <w:b/>
          <w:color w:val="212121"/>
          <w:shd w:val="clear" w:color="auto" w:fill="FFFFFF"/>
        </w:rPr>
        <w:t xml:space="preserve"> V této souvislosti uvádíme, že:</w:t>
      </w:r>
    </w:p>
    <w:p w:rsidR="001C605C" w:rsidRDefault="001C605C" w:rsidP="00302D5F">
      <w:pPr>
        <w:ind w:firstLine="708"/>
        <w:jc w:val="both"/>
        <w:rPr>
          <w:rFonts w:ascii="Arial" w:hAnsi="Arial" w:cs="Arial"/>
          <w:b/>
          <w:color w:val="212121"/>
          <w:shd w:val="clear" w:color="auto" w:fill="FFFFFF"/>
        </w:rPr>
      </w:pPr>
    </w:p>
    <w:p w:rsidR="003C3857" w:rsidRPr="001C605C" w:rsidRDefault="001C605C" w:rsidP="00302D5F">
      <w:pPr>
        <w:ind w:firstLine="708"/>
        <w:jc w:val="both"/>
        <w:rPr>
          <w:rFonts w:ascii="Arial" w:hAnsi="Arial" w:cs="Arial"/>
          <w:color w:val="212121"/>
          <w:shd w:val="clear" w:color="auto" w:fill="FFFFFF"/>
        </w:rPr>
      </w:pPr>
      <w:r w:rsidRPr="001C605C">
        <w:rPr>
          <w:rFonts w:ascii="Arial" w:hAnsi="Arial" w:cs="Arial"/>
          <w:b/>
          <w:color w:val="212121"/>
          <w:shd w:val="clear" w:color="auto" w:fill="FFFFFF"/>
        </w:rPr>
        <w:t>Vláda České republiky</w:t>
      </w:r>
      <w:r>
        <w:rPr>
          <w:rFonts w:ascii="Arial" w:hAnsi="Arial" w:cs="Arial"/>
          <w:color w:val="212121"/>
          <w:shd w:val="clear" w:color="auto" w:fill="FFFFFF"/>
        </w:rPr>
        <w:t xml:space="preserve"> u</w:t>
      </w:r>
      <w:r w:rsidR="003C3857">
        <w:rPr>
          <w:rFonts w:ascii="Arial" w:hAnsi="Arial" w:cs="Arial"/>
          <w:color w:val="212121"/>
          <w:shd w:val="clear" w:color="auto" w:fill="FFFFFF"/>
        </w:rPr>
        <w:t xml:space="preserve">snesením vlády č. 87/2020 Sb. v rámci krizových opatření </w:t>
      </w:r>
      <w:r w:rsidR="003C3857" w:rsidRPr="001C605C">
        <w:rPr>
          <w:rFonts w:ascii="Arial" w:hAnsi="Arial" w:cs="Arial"/>
          <w:b/>
          <w:color w:val="212121"/>
          <w:shd w:val="clear" w:color="auto" w:fill="FFFFFF"/>
        </w:rPr>
        <w:t>ulož</w:t>
      </w:r>
      <w:r w:rsidRPr="001C605C">
        <w:rPr>
          <w:rFonts w:ascii="Arial" w:hAnsi="Arial" w:cs="Arial"/>
          <w:b/>
          <w:color w:val="212121"/>
          <w:shd w:val="clear" w:color="auto" w:fill="FFFFFF"/>
        </w:rPr>
        <w:t xml:space="preserve">ila </w:t>
      </w:r>
      <w:r w:rsidR="003C3857" w:rsidRPr="001C605C">
        <w:rPr>
          <w:rFonts w:ascii="Arial" w:hAnsi="Arial" w:cs="Arial"/>
          <w:b/>
          <w:color w:val="212121"/>
          <w:shd w:val="clear" w:color="auto" w:fill="FFFFFF"/>
        </w:rPr>
        <w:t xml:space="preserve">všem orgánům veřejné moci a správním orgánům, aby ve všech svých pracovištích zahájily </w:t>
      </w:r>
      <w:r w:rsidR="003C3857" w:rsidRPr="001C605C">
        <w:rPr>
          <w:rFonts w:ascii="Arial" w:hAnsi="Arial" w:cs="Arial"/>
          <w:b/>
          <w:color w:val="212121"/>
          <w:u w:val="single"/>
          <w:shd w:val="clear" w:color="auto" w:fill="FFFFFF"/>
        </w:rPr>
        <w:t>omezený provoz</w:t>
      </w:r>
      <w:r w:rsidR="003C3857">
        <w:rPr>
          <w:rFonts w:ascii="Arial" w:hAnsi="Arial" w:cs="Arial"/>
          <w:color w:val="212121"/>
          <w:shd w:val="clear" w:color="auto" w:fill="FFFFFF"/>
        </w:rPr>
        <w:t xml:space="preserve">, mj. aby </w:t>
      </w:r>
      <w:r w:rsidR="003C3857">
        <w:rPr>
          <w:rStyle w:val="Zdraznn"/>
          <w:rFonts w:ascii="Arial" w:hAnsi="Arial" w:cs="Arial"/>
          <w:color w:val="212121"/>
          <w:shd w:val="clear" w:color="auto" w:fill="FFFFFF"/>
        </w:rPr>
        <w:t xml:space="preserve">omezily osobní kontakt zaměstnanců s „adresáty veřejné správy“ na nezbytně nutnou úroveň, spočívající např. v příjmu dokumentů pouze </w:t>
      </w:r>
      <w:r w:rsidR="003C3857" w:rsidRPr="001C605C">
        <w:rPr>
          <w:rStyle w:val="Zdraznn"/>
          <w:rFonts w:ascii="Arial" w:hAnsi="Arial" w:cs="Arial"/>
          <w:color w:val="212121"/>
          <w:shd w:val="clear" w:color="auto" w:fill="FFFFFF"/>
        </w:rPr>
        <w:t xml:space="preserve">v rámci pracoviště podatelny, je-li zřízena, </w:t>
      </w:r>
      <w:r w:rsidR="003C3857" w:rsidRPr="001C605C">
        <w:rPr>
          <w:rFonts w:ascii="Arial" w:hAnsi="Arial" w:cs="Arial"/>
          <w:color w:val="212121"/>
          <w:shd w:val="clear" w:color="auto" w:fill="FFFFFF"/>
        </w:rPr>
        <w:t xml:space="preserve">a aby </w:t>
      </w:r>
      <w:r w:rsidR="003C3857" w:rsidRPr="001C605C">
        <w:rPr>
          <w:rStyle w:val="Zdraznn"/>
          <w:rFonts w:ascii="Arial" w:hAnsi="Arial" w:cs="Arial"/>
          <w:color w:val="212121"/>
          <w:u w:val="single"/>
          <w:shd w:val="clear" w:color="auto" w:fill="FFFFFF"/>
        </w:rPr>
        <w:t>omezily rozsah úředních hodin orgánů na pondělí a středu v maximálním rozsahu tří hodin v daném dni</w:t>
      </w:r>
      <w:r w:rsidR="003C3857" w:rsidRPr="001C605C">
        <w:rPr>
          <w:rStyle w:val="Zdraznn"/>
          <w:rFonts w:ascii="Arial" w:hAnsi="Arial" w:cs="Arial"/>
          <w:color w:val="212121"/>
          <w:shd w:val="clear" w:color="auto" w:fill="FFFFFF"/>
        </w:rPr>
        <w:t xml:space="preserve">. </w:t>
      </w:r>
      <w:r w:rsidR="003C3857" w:rsidRPr="001C605C">
        <w:rPr>
          <w:rFonts w:ascii="Arial" w:hAnsi="Arial" w:cs="Arial"/>
          <w:color w:val="212121"/>
          <w:shd w:val="clear" w:color="auto" w:fill="FFFFFF"/>
        </w:rPr>
        <w:t xml:space="preserve">Opatření je účinné do 24. </w:t>
      </w:r>
      <w:r w:rsidRPr="001C605C">
        <w:rPr>
          <w:rFonts w:ascii="Arial" w:hAnsi="Arial" w:cs="Arial"/>
          <w:color w:val="212121"/>
          <w:shd w:val="clear" w:color="auto" w:fill="FFFFFF"/>
        </w:rPr>
        <w:t>března 2020</w:t>
      </w:r>
      <w:r w:rsidR="003C3857" w:rsidRPr="001C605C">
        <w:rPr>
          <w:rFonts w:ascii="Arial" w:hAnsi="Arial" w:cs="Arial"/>
          <w:color w:val="212121"/>
          <w:shd w:val="clear" w:color="auto" w:fill="FFFFFF"/>
        </w:rPr>
        <w:t xml:space="preserve"> do 6:00.</w:t>
      </w:r>
    </w:p>
    <w:p w:rsidR="001C605C" w:rsidRPr="001C605C" w:rsidRDefault="001C605C" w:rsidP="00302D5F">
      <w:pPr>
        <w:ind w:firstLine="708"/>
        <w:jc w:val="both"/>
        <w:rPr>
          <w:rFonts w:ascii="Arial" w:hAnsi="Arial" w:cs="Arial"/>
          <w:color w:val="212121"/>
          <w:shd w:val="clear" w:color="auto" w:fill="FFFFFF"/>
        </w:rPr>
      </w:pPr>
    </w:p>
    <w:p w:rsidR="001C605C" w:rsidRPr="001C605C" w:rsidRDefault="001C605C" w:rsidP="006C7ABF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  <w:i/>
        </w:rPr>
      </w:pPr>
      <w:r w:rsidRPr="001C605C">
        <w:rPr>
          <w:rFonts w:ascii="Arial" w:hAnsi="Arial" w:cs="Arial"/>
          <w:b/>
          <w:color w:val="212121"/>
          <w:shd w:val="clear" w:color="auto" w:fill="FFFFFF"/>
        </w:rPr>
        <w:t>Ministerstvo zdravotnictví</w:t>
      </w:r>
      <w:r w:rsidRPr="001C605C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6C7ABF">
        <w:rPr>
          <w:rFonts w:ascii="Arial" w:hAnsi="Arial" w:cs="Arial"/>
          <w:color w:val="212121"/>
          <w:shd w:val="clear" w:color="auto" w:fill="FFFFFF"/>
        </w:rPr>
        <w:t xml:space="preserve">mimořádným opatřením </w:t>
      </w:r>
      <w:r w:rsidR="006C7ABF" w:rsidRPr="006C7ABF">
        <w:rPr>
          <w:rFonts w:ascii="Arial" w:hAnsi="Arial" w:cs="Arial"/>
          <w:color w:val="212121"/>
          <w:shd w:val="clear" w:color="auto" w:fill="FFFFFF"/>
        </w:rPr>
        <w:t xml:space="preserve">ze dne 23. března 2020, č. j. MZDR 12745/2020-3 </w:t>
      </w:r>
      <w:r w:rsidRPr="006C7ABF">
        <w:rPr>
          <w:rFonts w:ascii="Arial" w:hAnsi="Arial" w:cs="Arial"/>
          <w:color w:val="212121"/>
          <w:shd w:val="clear" w:color="auto" w:fill="FFFFFF"/>
        </w:rPr>
        <w:t>s účinností ode dne</w:t>
      </w:r>
      <w:r w:rsidRPr="001C605C">
        <w:rPr>
          <w:rFonts w:ascii="Arial" w:hAnsi="Arial" w:cs="Arial"/>
        </w:rPr>
        <w:t xml:space="preserve"> 24. bře</w:t>
      </w:r>
      <w:r w:rsidR="006C7ABF">
        <w:rPr>
          <w:rFonts w:ascii="Arial" w:hAnsi="Arial" w:cs="Arial"/>
        </w:rPr>
        <w:t>zna 2020 od 6:00 hod. do dne 1. </w:t>
      </w:r>
      <w:r w:rsidRPr="001C605C">
        <w:rPr>
          <w:rFonts w:ascii="Arial" w:hAnsi="Arial" w:cs="Arial"/>
        </w:rPr>
        <w:t xml:space="preserve">dubna 2020 do 6:00 hod. </w:t>
      </w:r>
      <w:r w:rsidRPr="001C605C">
        <w:rPr>
          <w:rFonts w:ascii="Arial" w:hAnsi="Arial" w:cs="Arial"/>
          <w:b/>
        </w:rPr>
        <w:t>všem orgánům veřejné moci a správním orgánům (dále jen „orgán“) nař</w:t>
      </w:r>
      <w:r w:rsidRPr="006C7ABF">
        <w:rPr>
          <w:rFonts w:ascii="Arial" w:hAnsi="Arial" w:cs="Arial"/>
          <w:b/>
        </w:rPr>
        <w:t>ídilo</w:t>
      </w:r>
      <w:r w:rsidRPr="001C605C">
        <w:rPr>
          <w:rFonts w:ascii="Arial" w:hAnsi="Arial" w:cs="Arial"/>
          <w:b/>
        </w:rPr>
        <w:t xml:space="preserve">, aby </w:t>
      </w:r>
      <w:r w:rsidRPr="001C605C">
        <w:rPr>
          <w:b/>
          <w:i/>
        </w:rPr>
        <w:t>„</w:t>
      </w:r>
      <w:r w:rsidRPr="001C605C">
        <w:rPr>
          <w:rFonts w:ascii="Arial" w:hAnsi="Arial" w:cs="Arial"/>
          <w:b/>
          <w:i/>
        </w:rPr>
        <w:t>v rámci všech svých pracovišť zachovávaly omezený provoz</w:t>
      </w:r>
      <w:r w:rsidRPr="001C605C">
        <w:rPr>
          <w:rFonts w:ascii="Arial" w:hAnsi="Arial" w:cs="Arial"/>
          <w:i/>
        </w:rPr>
        <w:t xml:space="preserve"> vyplývající z nouzového stavu, vyhlášeného </w:t>
      </w:r>
      <w:r w:rsidR="006C7ABF">
        <w:rPr>
          <w:rFonts w:ascii="Arial" w:hAnsi="Arial" w:cs="Arial"/>
          <w:bCs/>
          <w:i/>
        </w:rPr>
        <w:t>usnesením vlády ze </w:t>
      </w:r>
      <w:r w:rsidRPr="001C605C">
        <w:rPr>
          <w:rFonts w:ascii="Arial" w:hAnsi="Arial" w:cs="Arial"/>
          <w:bCs/>
          <w:i/>
        </w:rPr>
        <w:t>dne 12. března 2020 č. 194,</w:t>
      </w:r>
      <w:r w:rsidRPr="001C605C">
        <w:rPr>
          <w:rFonts w:ascii="Arial" w:hAnsi="Arial" w:cs="Arial"/>
          <w:i/>
        </w:rPr>
        <w:t xml:space="preserve"> pod č. 69/2020 Sb., spočívající v:</w:t>
      </w:r>
    </w:p>
    <w:p w:rsidR="001C605C" w:rsidRPr="001C605C" w:rsidRDefault="001C605C" w:rsidP="001C605C">
      <w:pPr>
        <w:pStyle w:val="Styl1-1"/>
        <w:numPr>
          <w:ilvl w:val="0"/>
          <w:numId w:val="5"/>
        </w:numPr>
        <w:spacing w:before="0" w:after="0"/>
        <w:ind w:left="357" w:hanging="357"/>
        <w:textAlignment w:val="auto"/>
        <w:rPr>
          <w:i/>
          <w:sz w:val="24"/>
          <w:szCs w:val="24"/>
        </w:rPr>
      </w:pPr>
      <w:r w:rsidRPr="001C605C">
        <w:rPr>
          <w:i/>
          <w:sz w:val="24"/>
          <w:szCs w:val="24"/>
        </w:rPr>
        <w:t>omezení práce, státní služby, zejména na ty agendy, jejichž výkon musí být bezpodmínečně kontinuálně zajišťován, a to zejména k zajištění chodu veřejné správy a služeb veřejné správy v nezbytně nutném rozsahu a plnění úkolů vlády České republiky směřujících k dosažení cílů nouzového stavu; ostatní agendy se vykonávají v rozsahu, který neohrozí níže uvedená opatření nutná k ochraně zdraví státních zaměstnanců, zaměstnanců a dalších úředních osob (dále jen „zaměstnanci“),</w:t>
      </w:r>
    </w:p>
    <w:p w:rsidR="001C605C" w:rsidRPr="001C605C" w:rsidRDefault="001C605C" w:rsidP="001C605C">
      <w:pPr>
        <w:pStyle w:val="Styl1-1"/>
        <w:numPr>
          <w:ilvl w:val="0"/>
          <w:numId w:val="5"/>
        </w:numPr>
        <w:spacing w:before="0" w:after="0"/>
        <w:ind w:left="357" w:hanging="357"/>
        <w:textAlignment w:val="auto"/>
        <w:rPr>
          <w:i/>
          <w:sz w:val="24"/>
          <w:szCs w:val="24"/>
        </w:rPr>
      </w:pPr>
      <w:r w:rsidRPr="001C605C">
        <w:rPr>
          <w:b/>
          <w:i/>
          <w:sz w:val="24"/>
          <w:szCs w:val="24"/>
        </w:rPr>
        <w:t>omezení osobního kontaktu zaměstnanců s adresáty veřejné správy</w:t>
      </w:r>
      <w:r w:rsidRPr="001C605C">
        <w:rPr>
          <w:i/>
          <w:sz w:val="24"/>
          <w:szCs w:val="24"/>
        </w:rPr>
        <w:t xml:space="preserve"> (s žadateli, s jinými účastníky správních řízení) a dalšími externími osobami (dále jen „klienti/veřejnost“) na nezbytně nutnou úroveň; omezení kontaktů se provede zejména takto:</w:t>
      </w:r>
    </w:p>
    <w:p w:rsidR="001C605C" w:rsidRPr="001C605C" w:rsidRDefault="001C605C" w:rsidP="001C605C">
      <w:pPr>
        <w:pStyle w:val="Styl1-a"/>
        <w:numPr>
          <w:ilvl w:val="0"/>
          <w:numId w:val="6"/>
        </w:numPr>
        <w:spacing w:before="0" w:after="0"/>
        <w:ind w:left="714" w:hanging="357"/>
        <w:textAlignment w:val="auto"/>
        <w:rPr>
          <w:i/>
          <w:sz w:val="24"/>
          <w:szCs w:val="24"/>
        </w:rPr>
      </w:pPr>
      <w:r w:rsidRPr="001C605C">
        <w:rPr>
          <w:i/>
          <w:sz w:val="24"/>
          <w:szCs w:val="24"/>
        </w:rPr>
        <w:t>omezením či pozastavením výkonu příslušných agend, které nespadají pod vymezení podle bodu 1., pokud by jejich výkon ohrozil opatření k ochraně zdraví zaměstnanců,</w:t>
      </w:r>
    </w:p>
    <w:p w:rsidR="001C605C" w:rsidRPr="001C605C" w:rsidRDefault="001C605C" w:rsidP="001C605C">
      <w:pPr>
        <w:pStyle w:val="Styl1-a"/>
        <w:numPr>
          <w:ilvl w:val="0"/>
          <w:numId w:val="6"/>
        </w:numPr>
        <w:spacing w:before="0" w:after="0"/>
        <w:ind w:left="714" w:hanging="357"/>
        <w:textAlignment w:val="auto"/>
        <w:rPr>
          <w:i/>
          <w:sz w:val="24"/>
          <w:szCs w:val="24"/>
        </w:rPr>
      </w:pPr>
      <w:r w:rsidRPr="001C605C">
        <w:rPr>
          <w:b/>
          <w:i/>
          <w:sz w:val="24"/>
          <w:szCs w:val="24"/>
        </w:rPr>
        <w:t>nahrazením osobního kontaktu písemným, elektronickým či telefonickým kontaktem</w:t>
      </w:r>
      <w:r w:rsidRPr="001C605C">
        <w:rPr>
          <w:i/>
          <w:sz w:val="24"/>
          <w:szCs w:val="24"/>
        </w:rPr>
        <w:t xml:space="preserve"> ve všech případech, kdy je to možné, a to včetně kontaktu s ostatními zaměstnanci,</w:t>
      </w:r>
    </w:p>
    <w:p w:rsidR="001C605C" w:rsidRPr="001C605C" w:rsidRDefault="001C605C" w:rsidP="001C605C">
      <w:pPr>
        <w:pStyle w:val="Styl1-a"/>
        <w:numPr>
          <w:ilvl w:val="0"/>
          <w:numId w:val="6"/>
        </w:numPr>
        <w:spacing w:before="0" w:after="0"/>
        <w:ind w:left="714" w:hanging="357"/>
        <w:textAlignment w:val="auto"/>
        <w:rPr>
          <w:i/>
          <w:sz w:val="24"/>
          <w:szCs w:val="24"/>
        </w:rPr>
      </w:pPr>
      <w:r w:rsidRPr="001C605C">
        <w:rPr>
          <w:b/>
          <w:i/>
          <w:sz w:val="24"/>
          <w:szCs w:val="24"/>
        </w:rPr>
        <w:t>příjmem veškerých dokumentů od klientů/veřejnosti pouze prostřednictvím pracoviště podatelny</w:t>
      </w:r>
      <w:r w:rsidRPr="001C605C">
        <w:rPr>
          <w:i/>
          <w:sz w:val="24"/>
          <w:szCs w:val="24"/>
        </w:rPr>
        <w:t xml:space="preserve">, jsou-li zřízeny; vždy, kdy je to možné, se </w:t>
      </w:r>
      <w:r w:rsidRPr="001C605C">
        <w:rPr>
          <w:b/>
          <w:i/>
          <w:sz w:val="24"/>
          <w:szCs w:val="24"/>
        </w:rPr>
        <w:t>upřednostní elektronická komunikace</w:t>
      </w:r>
      <w:r w:rsidRPr="001C605C">
        <w:rPr>
          <w:i/>
          <w:sz w:val="24"/>
          <w:szCs w:val="24"/>
        </w:rPr>
        <w:t>,</w:t>
      </w:r>
    </w:p>
    <w:p w:rsidR="001C605C" w:rsidRPr="001C605C" w:rsidRDefault="001C605C" w:rsidP="001C605C">
      <w:pPr>
        <w:pStyle w:val="Styl1-a"/>
        <w:numPr>
          <w:ilvl w:val="0"/>
          <w:numId w:val="6"/>
        </w:numPr>
        <w:spacing w:before="0" w:after="0"/>
        <w:ind w:left="714" w:hanging="357"/>
        <w:textAlignment w:val="auto"/>
        <w:rPr>
          <w:i/>
          <w:sz w:val="24"/>
          <w:szCs w:val="24"/>
        </w:rPr>
      </w:pPr>
      <w:r w:rsidRPr="001C605C">
        <w:rPr>
          <w:i/>
          <w:sz w:val="24"/>
          <w:szCs w:val="24"/>
        </w:rPr>
        <w:t>dochází-li ke kontaktům se zaměstnanci jiných orgánů a institucí, přijetím opatření zabraňujících přímému kontaktu; jednání se provádí za zvýšených hygienických opatření,</w:t>
      </w:r>
    </w:p>
    <w:p w:rsidR="001C605C" w:rsidRPr="001C605C" w:rsidRDefault="001C605C" w:rsidP="001C605C">
      <w:pPr>
        <w:pStyle w:val="Styl1-a"/>
        <w:numPr>
          <w:ilvl w:val="0"/>
          <w:numId w:val="6"/>
        </w:numPr>
        <w:spacing w:before="0" w:after="0"/>
        <w:ind w:left="714" w:hanging="357"/>
        <w:textAlignment w:val="auto"/>
        <w:rPr>
          <w:i/>
          <w:sz w:val="24"/>
          <w:szCs w:val="24"/>
        </w:rPr>
      </w:pPr>
      <w:r w:rsidRPr="001C605C">
        <w:rPr>
          <w:i/>
          <w:sz w:val="24"/>
          <w:szCs w:val="24"/>
        </w:rPr>
        <w:t>výše uvedená opatření se přiměřeně použijí i pro vnitřní styk zaměstnanců v rámci orgánu,</w:t>
      </w:r>
    </w:p>
    <w:p w:rsidR="001C605C" w:rsidRPr="001C605C" w:rsidRDefault="001C605C" w:rsidP="001C605C">
      <w:pPr>
        <w:pStyle w:val="Styl1-1"/>
        <w:numPr>
          <w:ilvl w:val="0"/>
          <w:numId w:val="5"/>
        </w:numPr>
        <w:spacing w:before="0" w:after="0"/>
        <w:ind w:left="357" w:hanging="357"/>
        <w:textAlignment w:val="auto"/>
        <w:rPr>
          <w:i/>
          <w:sz w:val="24"/>
          <w:szCs w:val="24"/>
        </w:rPr>
      </w:pPr>
      <w:r w:rsidRPr="001C605C">
        <w:rPr>
          <w:b/>
          <w:i/>
          <w:sz w:val="24"/>
          <w:szCs w:val="24"/>
        </w:rPr>
        <w:lastRenderedPageBreak/>
        <w:t>omezení rozsahu úředních hodin orgánů na pondělí a středu v maximálním rozsahu tří hodin v daném dni</w:t>
      </w:r>
      <w:r w:rsidRPr="001C605C">
        <w:rPr>
          <w:i/>
          <w:sz w:val="24"/>
          <w:szCs w:val="24"/>
        </w:rPr>
        <w:t xml:space="preserve">; o změně úředních hodin orgány vhodným způsobem </w:t>
      </w:r>
      <w:r w:rsidRPr="001C605C">
        <w:rPr>
          <w:b/>
          <w:i/>
          <w:sz w:val="24"/>
          <w:szCs w:val="24"/>
        </w:rPr>
        <w:t>informují a zveřejní je na svých úředních deskách</w:t>
      </w:r>
      <w:r w:rsidRPr="001C605C">
        <w:rPr>
          <w:i/>
          <w:sz w:val="24"/>
          <w:szCs w:val="24"/>
        </w:rPr>
        <w:t>,</w:t>
      </w:r>
    </w:p>
    <w:p w:rsidR="001C605C" w:rsidRPr="001C605C" w:rsidRDefault="001C605C" w:rsidP="001C605C">
      <w:pPr>
        <w:pStyle w:val="Styl1-1"/>
        <w:numPr>
          <w:ilvl w:val="0"/>
          <w:numId w:val="5"/>
        </w:numPr>
        <w:spacing w:before="0" w:after="0"/>
        <w:ind w:left="357" w:hanging="357"/>
        <w:textAlignment w:val="auto"/>
        <w:rPr>
          <w:i/>
          <w:sz w:val="24"/>
          <w:szCs w:val="24"/>
        </w:rPr>
      </w:pPr>
      <w:r w:rsidRPr="001C605C">
        <w:rPr>
          <w:i/>
          <w:sz w:val="24"/>
          <w:szCs w:val="24"/>
        </w:rPr>
        <w:t>zajišťování chodu jednotlivých útvarů orgánu vždy nejnižším možným počtem zaměstnanců přítomných na pracovišti, který je nutno zachovat pro činnost správního orgánu,</w:t>
      </w:r>
    </w:p>
    <w:p w:rsidR="001C605C" w:rsidRPr="001C605C" w:rsidRDefault="001C605C" w:rsidP="001C605C">
      <w:pPr>
        <w:pStyle w:val="Styl1-1"/>
        <w:numPr>
          <w:ilvl w:val="0"/>
          <w:numId w:val="5"/>
        </w:numPr>
        <w:spacing w:before="0" w:after="0"/>
        <w:ind w:left="357" w:hanging="357"/>
        <w:textAlignment w:val="auto"/>
        <w:rPr>
          <w:i/>
          <w:sz w:val="24"/>
          <w:szCs w:val="24"/>
        </w:rPr>
      </w:pPr>
      <w:r w:rsidRPr="001C605C">
        <w:rPr>
          <w:i/>
          <w:sz w:val="24"/>
          <w:szCs w:val="24"/>
        </w:rPr>
        <w:t>zajištění činnosti orgánu tak, aby případné karanténní opatření vůči části zaměstnanců neohrozilo akceschopnost orgánu (např. střídání oddělených skupin zaměstnanců orgánu, práce na dálku).“</w:t>
      </w:r>
    </w:p>
    <w:p w:rsidR="003C3857" w:rsidRPr="001C605C" w:rsidRDefault="003C3857" w:rsidP="003C3857">
      <w:pPr>
        <w:jc w:val="both"/>
        <w:rPr>
          <w:rFonts w:ascii="Arial" w:hAnsi="Arial" w:cs="Arial"/>
          <w:color w:val="212121"/>
          <w:shd w:val="clear" w:color="auto" w:fill="FFFFFF"/>
        </w:rPr>
      </w:pPr>
      <w:r w:rsidRPr="001C605C">
        <w:rPr>
          <w:rStyle w:val="Zdraznn"/>
          <w:rFonts w:ascii="Arial" w:hAnsi="Arial" w:cs="Arial"/>
          <w:color w:val="212121"/>
          <w:shd w:val="clear" w:color="auto" w:fill="FFFFFF"/>
        </w:rPr>
        <w:t> </w:t>
      </w:r>
    </w:p>
    <w:p w:rsidR="00732CA6" w:rsidRDefault="00302D5F" w:rsidP="001C605C">
      <w:pPr>
        <w:jc w:val="both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ab/>
      </w:r>
      <w:r w:rsidR="002E4220" w:rsidRPr="008D5C10">
        <w:rPr>
          <w:rFonts w:ascii="Arial" w:hAnsi="Arial" w:cs="Arial"/>
          <w:b/>
          <w:color w:val="212121"/>
          <w:shd w:val="clear" w:color="auto" w:fill="FFFFFF"/>
        </w:rPr>
        <w:t>Obec tedy</w:t>
      </w:r>
      <w:r w:rsidRPr="008D5C10">
        <w:rPr>
          <w:rFonts w:ascii="Arial" w:hAnsi="Arial" w:cs="Arial"/>
          <w:b/>
          <w:color w:val="212121"/>
          <w:shd w:val="clear" w:color="auto" w:fill="FFFFFF"/>
        </w:rPr>
        <w:t xml:space="preserve"> </w:t>
      </w:r>
      <w:r w:rsidRPr="00EB2943">
        <w:rPr>
          <w:rFonts w:ascii="Arial" w:hAnsi="Arial" w:cs="Arial"/>
          <w:b/>
          <w:color w:val="FF0000"/>
          <w:u w:val="single"/>
          <w:shd w:val="clear" w:color="auto" w:fill="FFFFFF"/>
        </w:rPr>
        <w:t>omez</w:t>
      </w:r>
      <w:r w:rsidR="002E4220" w:rsidRPr="00EB2943">
        <w:rPr>
          <w:rFonts w:ascii="Arial" w:hAnsi="Arial" w:cs="Arial"/>
          <w:b/>
          <w:color w:val="FF0000"/>
          <w:u w:val="single"/>
          <w:shd w:val="clear" w:color="auto" w:fill="FFFFFF"/>
        </w:rPr>
        <w:t>í</w:t>
      </w:r>
      <w:r w:rsidRPr="00EB2943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 úřední hodiny </w:t>
      </w:r>
      <w:r w:rsidRPr="00732CA6">
        <w:rPr>
          <w:rFonts w:ascii="Arial" w:hAnsi="Arial" w:cs="Arial"/>
          <w:b/>
          <w:color w:val="212121"/>
          <w:u w:val="single"/>
          <w:shd w:val="clear" w:color="auto" w:fill="FFFFFF"/>
        </w:rPr>
        <w:t>na pondělí a středu</w:t>
      </w:r>
      <w:r w:rsidR="00732CA6">
        <w:rPr>
          <w:rFonts w:ascii="Arial" w:hAnsi="Arial" w:cs="Arial"/>
          <w:b/>
          <w:color w:val="212121"/>
          <w:u w:val="single"/>
          <w:shd w:val="clear" w:color="auto" w:fill="FFFFFF"/>
        </w:rPr>
        <w:t xml:space="preserve">, přičemž </w:t>
      </w:r>
      <w:r w:rsidR="002E4220">
        <w:rPr>
          <w:rFonts w:ascii="Arial" w:hAnsi="Arial" w:cs="Arial"/>
          <w:b/>
          <w:color w:val="212121"/>
          <w:u w:val="single"/>
          <w:shd w:val="clear" w:color="auto" w:fill="FFFFFF"/>
        </w:rPr>
        <w:t xml:space="preserve">ani v jednom dni nesmí být delší než </w:t>
      </w:r>
      <w:r w:rsidRPr="00732CA6">
        <w:rPr>
          <w:rFonts w:ascii="Arial" w:hAnsi="Arial" w:cs="Arial"/>
          <w:b/>
          <w:color w:val="212121"/>
          <w:u w:val="single"/>
          <w:shd w:val="clear" w:color="auto" w:fill="FFFFFF"/>
        </w:rPr>
        <w:t>3 hodiny</w:t>
      </w:r>
      <w:r w:rsidR="00EB2943">
        <w:rPr>
          <w:rFonts w:ascii="Arial" w:hAnsi="Arial" w:cs="Arial"/>
          <w:b/>
          <w:color w:val="212121"/>
          <w:u w:val="single"/>
          <w:shd w:val="clear" w:color="auto" w:fill="FFFFFF"/>
        </w:rPr>
        <w:t>,</w:t>
      </w:r>
      <w:r w:rsidRPr="00732CA6">
        <w:rPr>
          <w:rFonts w:ascii="Arial" w:hAnsi="Arial" w:cs="Arial"/>
          <w:b/>
          <w:color w:val="212121"/>
          <w:u w:val="single"/>
          <w:shd w:val="clear" w:color="auto" w:fill="FFFFFF"/>
        </w:rPr>
        <w:t xml:space="preserve"> </w:t>
      </w:r>
      <w:r w:rsidR="001C605C" w:rsidRPr="00EB2943">
        <w:rPr>
          <w:rFonts w:ascii="Arial" w:hAnsi="Arial" w:cs="Arial"/>
          <w:b/>
          <w:color w:val="FF0000"/>
          <w:u w:val="single"/>
          <w:shd w:val="clear" w:color="auto" w:fill="FFFFFF"/>
        </w:rPr>
        <w:t>a p</w:t>
      </w:r>
      <w:r w:rsidR="008D5C10" w:rsidRPr="00EB2943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řijme jiná </w:t>
      </w:r>
      <w:r w:rsidR="001C605C" w:rsidRPr="00EB2943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vhodná </w:t>
      </w:r>
      <w:r w:rsidR="008D5C10" w:rsidRPr="00EB2943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opatření </w:t>
      </w:r>
      <w:r w:rsidR="00EB2943" w:rsidRPr="00EB2943">
        <w:rPr>
          <w:rFonts w:ascii="Arial" w:hAnsi="Arial" w:cs="Arial"/>
          <w:b/>
          <w:color w:val="FF0000"/>
          <w:u w:val="single"/>
          <w:shd w:val="clear" w:color="auto" w:fill="FFFFFF"/>
        </w:rPr>
        <w:t>s cílem</w:t>
      </w:r>
      <w:r w:rsidR="002E4220" w:rsidRPr="00EB2943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 </w:t>
      </w:r>
      <w:r w:rsidR="002E4220" w:rsidRPr="008D5C10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zajistit, </w:t>
      </w:r>
      <w:r w:rsidR="00732CA6" w:rsidRPr="008D5C10">
        <w:rPr>
          <w:rFonts w:ascii="Arial" w:hAnsi="Arial" w:cs="Arial"/>
          <w:b/>
          <w:color w:val="FF0000"/>
          <w:u w:val="single"/>
          <w:shd w:val="clear" w:color="auto" w:fill="FFFFFF"/>
        </w:rPr>
        <w:t>aby v nezbytně nutných případech bylo možné na úřadě určitou naléhavou úřední záležitost vyřídit</w:t>
      </w:r>
      <w:r w:rsidR="002E4220" w:rsidRPr="008D5C10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 osobně</w:t>
      </w:r>
      <w:r w:rsidR="002E4220">
        <w:rPr>
          <w:rStyle w:val="Znakapoznpodarou"/>
          <w:rFonts w:ascii="Arial" w:hAnsi="Arial" w:cs="Arial"/>
          <w:b/>
          <w:color w:val="212121"/>
          <w:shd w:val="clear" w:color="auto" w:fill="FFFFFF"/>
        </w:rPr>
        <w:footnoteReference w:id="1"/>
      </w:r>
      <w:r w:rsidR="002E4220">
        <w:rPr>
          <w:rFonts w:ascii="Arial" w:hAnsi="Arial" w:cs="Arial"/>
          <w:b/>
          <w:color w:val="212121"/>
          <w:shd w:val="clear" w:color="auto" w:fill="FFFFFF"/>
        </w:rPr>
        <w:t xml:space="preserve">, </w:t>
      </w:r>
      <w:r w:rsidR="002E4220" w:rsidRPr="00EB2943">
        <w:rPr>
          <w:rFonts w:ascii="Arial" w:hAnsi="Arial" w:cs="Arial"/>
          <w:b/>
          <w:color w:val="212121"/>
          <w:shd w:val="clear" w:color="auto" w:fill="FFFFFF"/>
        </w:rPr>
        <w:t>typicky po předchozí e</w:t>
      </w:r>
      <w:r w:rsidR="00E452CC" w:rsidRPr="00EB2943">
        <w:rPr>
          <w:rFonts w:ascii="Arial" w:hAnsi="Arial" w:cs="Arial"/>
          <w:b/>
          <w:color w:val="212121"/>
          <w:shd w:val="clear" w:color="auto" w:fill="FFFFFF"/>
        </w:rPr>
        <w:t>-mailové či telefonické domluvě</w:t>
      </w:r>
      <w:r w:rsidR="00E452CC">
        <w:rPr>
          <w:rFonts w:ascii="Arial" w:hAnsi="Arial" w:cs="Arial"/>
          <w:color w:val="212121"/>
          <w:shd w:val="clear" w:color="auto" w:fill="FFFFFF"/>
        </w:rPr>
        <w:t xml:space="preserve"> (a za tím účelem zveřejnit kontaktní telefon a e-mail).</w:t>
      </w:r>
      <w:r w:rsidR="002E4220">
        <w:rPr>
          <w:rFonts w:ascii="Arial" w:hAnsi="Arial" w:cs="Arial"/>
          <w:color w:val="212121"/>
          <w:shd w:val="clear" w:color="auto" w:fill="FFFFFF"/>
        </w:rPr>
        <w:t xml:space="preserve"> </w:t>
      </w:r>
    </w:p>
    <w:p w:rsidR="002E4220" w:rsidRDefault="002E4220" w:rsidP="00732CA6">
      <w:pPr>
        <w:ind w:left="708"/>
        <w:jc w:val="both"/>
        <w:rPr>
          <w:rFonts w:ascii="Arial" w:hAnsi="Arial" w:cs="Arial"/>
          <w:color w:val="212121"/>
          <w:shd w:val="clear" w:color="auto" w:fill="FFFFFF"/>
        </w:rPr>
      </w:pPr>
    </w:p>
    <w:p w:rsidR="00732CA6" w:rsidRDefault="00732CA6" w:rsidP="003C3857">
      <w:pPr>
        <w:jc w:val="both"/>
        <w:rPr>
          <w:rFonts w:ascii="Arial" w:hAnsi="Arial" w:cs="Arial"/>
          <w:color w:val="212121"/>
          <w:shd w:val="clear" w:color="auto" w:fill="FFFFFF"/>
        </w:rPr>
      </w:pPr>
    </w:p>
    <w:p w:rsidR="008D5C10" w:rsidRDefault="008D5C10" w:rsidP="003C3857">
      <w:pPr>
        <w:jc w:val="both"/>
        <w:rPr>
          <w:rFonts w:ascii="Arial" w:hAnsi="Arial" w:cs="Arial"/>
          <w:color w:val="212121"/>
          <w:shd w:val="clear" w:color="auto" w:fill="FFFFFF"/>
        </w:rPr>
      </w:pPr>
    </w:p>
    <w:p w:rsidR="008D5C10" w:rsidRDefault="008D5C10" w:rsidP="003C3857">
      <w:pPr>
        <w:jc w:val="both"/>
        <w:rPr>
          <w:rFonts w:ascii="Arial" w:hAnsi="Arial" w:cs="Arial"/>
          <w:color w:val="212121"/>
          <w:shd w:val="clear" w:color="auto" w:fill="FFFFFF"/>
        </w:rPr>
      </w:pPr>
    </w:p>
    <w:p w:rsidR="008D5C10" w:rsidRDefault="008D5C10" w:rsidP="003C3857">
      <w:pPr>
        <w:jc w:val="both"/>
        <w:rPr>
          <w:rFonts w:ascii="Arial" w:hAnsi="Arial" w:cs="Arial"/>
          <w:color w:val="212121"/>
          <w:shd w:val="clear" w:color="auto" w:fill="FFFFFF"/>
        </w:rPr>
      </w:pPr>
    </w:p>
    <w:p w:rsidR="003C3857" w:rsidRDefault="003C3857" w:rsidP="003C3857">
      <w:pPr>
        <w:jc w:val="both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>Zpracoval: odbor veřejné správy, dozoru a kontroly</w:t>
      </w:r>
    </w:p>
    <w:p w:rsidR="003C3857" w:rsidRDefault="003C3857" w:rsidP="003C3857">
      <w:pPr>
        <w:jc w:val="both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>Praha, 2</w:t>
      </w:r>
      <w:r w:rsidR="002E4220">
        <w:rPr>
          <w:rFonts w:ascii="Arial" w:hAnsi="Arial" w:cs="Arial"/>
          <w:color w:val="212121"/>
          <w:shd w:val="clear" w:color="auto" w:fill="FFFFFF"/>
        </w:rPr>
        <w:t>3</w:t>
      </w:r>
      <w:r>
        <w:rPr>
          <w:rFonts w:ascii="Arial" w:hAnsi="Arial" w:cs="Arial"/>
          <w:color w:val="212121"/>
          <w:shd w:val="clear" w:color="auto" w:fill="FFFFFF"/>
        </w:rPr>
        <w:t>. března 2020</w:t>
      </w:r>
    </w:p>
    <w:p w:rsidR="003C3857" w:rsidRDefault="003C3857" w:rsidP="003C3857">
      <w:pPr>
        <w:rPr>
          <w:rFonts w:ascii="Arial" w:hAnsi="Arial" w:cs="Arial"/>
          <w:color w:val="212121"/>
          <w:shd w:val="clear" w:color="auto" w:fill="FFFFFF"/>
        </w:rPr>
      </w:pPr>
    </w:p>
    <w:p w:rsidR="003C3857" w:rsidRDefault="003C3857" w:rsidP="003C3857">
      <w:pPr>
        <w:rPr>
          <w:rFonts w:ascii="Calibri" w:hAnsi="Calibri" w:cs="Calibri"/>
          <w:color w:val="212121"/>
          <w:shd w:val="clear" w:color="auto" w:fill="FFFFFF"/>
        </w:rPr>
      </w:pPr>
    </w:p>
    <w:p w:rsidR="00B5314B" w:rsidRDefault="00B5314B"/>
    <w:sectPr w:rsidR="00B53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585" w:rsidRDefault="00823585" w:rsidP="002E4220">
      <w:r>
        <w:separator/>
      </w:r>
    </w:p>
  </w:endnote>
  <w:endnote w:type="continuationSeparator" w:id="0">
    <w:p w:rsidR="00823585" w:rsidRDefault="00823585" w:rsidP="002E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585" w:rsidRDefault="00823585" w:rsidP="002E4220">
      <w:r>
        <w:separator/>
      </w:r>
    </w:p>
  </w:footnote>
  <w:footnote w:type="continuationSeparator" w:id="0">
    <w:p w:rsidR="00823585" w:rsidRDefault="00823585" w:rsidP="002E4220">
      <w:r>
        <w:continuationSeparator/>
      </w:r>
    </w:p>
  </w:footnote>
  <w:footnote w:id="1">
    <w:p w:rsidR="002E4220" w:rsidRPr="002E4220" w:rsidRDefault="002E4220">
      <w:pPr>
        <w:pStyle w:val="Textpoznpodarou"/>
        <w:rPr>
          <w:rFonts w:ascii="Arial" w:hAnsi="Arial" w:cs="Arial"/>
        </w:rPr>
      </w:pPr>
      <w:r w:rsidRPr="002E4220">
        <w:rPr>
          <w:rStyle w:val="Znakapoznpodarou"/>
          <w:rFonts w:ascii="Arial" w:hAnsi="Arial" w:cs="Arial"/>
        </w:rPr>
        <w:footnoteRef/>
      </w:r>
      <w:r w:rsidRPr="002E4220">
        <w:rPr>
          <w:rFonts w:ascii="Arial" w:hAnsi="Arial" w:cs="Arial"/>
        </w:rPr>
        <w:t xml:space="preserve"> Srov. </w:t>
      </w:r>
      <w:r w:rsidRPr="002E4220">
        <w:rPr>
          <w:rFonts w:ascii="Arial" w:hAnsi="Arial" w:cs="Arial"/>
          <w:color w:val="212121"/>
          <w:shd w:val="clear" w:color="auto" w:fill="FFFFFF"/>
        </w:rPr>
        <w:t xml:space="preserve">usnesení vlády č. 85/2020 Sb., které stanoví výjimku ze zásady volného pohybu pro </w:t>
      </w:r>
      <w:r w:rsidRPr="002E4220">
        <w:rPr>
          <w:rStyle w:val="Zdraznn"/>
          <w:rFonts w:ascii="Arial" w:hAnsi="Arial" w:cs="Arial"/>
          <w:color w:val="212121"/>
          <w:shd w:val="clear" w:color="auto" w:fill="FFFFFF"/>
        </w:rPr>
        <w:t>cesty za účelem vyřízení neodkladných úředních záležitostí.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62B6"/>
    <w:multiLevelType w:val="hybridMultilevel"/>
    <w:tmpl w:val="341C9346"/>
    <w:lvl w:ilvl="0" w:tplc="7D382D70">
      <w:start w:val="1"/>
      <w:numFmt w:val="upperRoman"/>
      <w:pStyle w:val="Styl1-I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107EB"/>
    <w:multiLevelType w:val="hybridMultilevel"/>
    <w:tmpl w:val="CD6E9468"/>
    <w:lvl w:ilvl="0" w:tplc="D75EC212">
      <w:start w:val="1"/>
      <w:numFmt w:val="decimal"/>
      <w:pStyle w:val="Styl1-1"/>
      <w:lvlText w:val="%1."/>
      <w:lvlJc w:val="left"/>
      <w:pPr>
        <w:ind w:left="943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9161" w:hanging="360"/>
      </w:pPr>
    </w:lvl>
    <w:lvl w:ilvl="2" w:tplc="0405001B" w:tentative="1">
      <w:start w:val="1"/>
      <w:numFmt w:val="lowerRoman"/>
      <w:lvlText w:val="%3."/>
      <w:lvlJc w:val="right"/>
      <w:pPr>
        <w:ind w:left="9881" w:hanging="180"/>
      </w:pPr>
    </w:lvl>
    <w:lvl w:ilvl="3" w:tplc="0405000F" w:tentative="1">
      <w:start w:val="1"/>
      <w:numFmt w:val="decimal"/>
      <w:lvlText w:val="%4."/>
      <w:lvlJc w:val="left"/>
      <w:pPr>
        <w:ind w:left="10601" w:hanging="360"/>
      </w:pPr>
    </w:lvl>
    <w:lvl w:ilvl="4" w:tplc="04050019" w:tentative="1">
      <w:start w:val="1"/>
      <w:numFmt w:val="lowerLetter"/>
      <w:lvlText w:val="%5."/>
      <w:lvlJc w:val="left"/>
      <w:pPr>
        <w:ind w:left="11321" w:hanging="360"/>
      </w:pPr>
    </w:lvl>
    <w:lvl w:ilvl="5" w:tplc="0405001B" w:tentative="1">
      <w:start w:val="1"/>
      <w:numFmt w:val="lowerRoman"/>
      <w:lvlText w:val="%6."/>
      <w:lvlJc w:val="right"/>
      <w:pPr>
        <w:ind w:left="12041" w:hanging="180"/>
      </w:pPr>
    </w:lvl>
    <w:lvl w:ilvl="6" w:tplc="0405000F" w:tentative="1">
      <w:start w:val="1"/>
      <w:numFmt w:val="decimal"/>
      <w:lvlText w:val="%7."/>
      <w:lvlJc w:val="left"/>
      <w:pPr>
        <w:ind w:left="12761" w:hanging="360"/>
      </w:pPr>
    </w:lvl>
    <w:lvl w:ilvl="7" w:tplc="04050019" w:tentative="1">
      <w:start w:val="1"/>
      <w:numFmt w:val="lowerLetter"/>
      <w:lvlText w:val="%8."/>
      <w:lvlJc w:val="left"/>
      <w:pPr>
        <w:ind w:left="13481" w:hanging="360"/>
      </w:pPr>
    </w:lvl>
    <w:lvl w:ilvl="8" w:tplc="040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" w15:restartNumberingAfterBreak="0">
    <w:nsid w:val="6EC307F5"/>
    <w:multiLevelType w:val="hybridMultilevel"/>
    <w:tmpl w:val="08564F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92F29"/>
    <w:multiLevelType w:val="hybridMultilevel"/>
    <w:tmpl w:val="A7A85A9A"/>
    <w:lvl w:ilvl="0" w:tplc="55A86EB2">
      <w:start w:val="1"/>
      <w:numFmt w:val="lowerLetter"/>
      <w:pStyle w:val="Styl1-a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57"/>
    <w:rsid w:val="0003419E"/>
    <w:rsid w:val="000E7FF9"/>
    <w:rsid w:val="001C605C"/>
    <w:rsid w:val="002E4220"/>
    <w:rsid w:val="00302D5F"/>
    <w:rsid w:val="00331E99"/>
    <w:rsid w:val="003C3857"/>
    <w:rsid w:val="006C7ABF"/>
    <w:rsid w:val="00732CA6"/>
    <w:rsid w:val="00744698"/>
    <w:rsid w:val="00823585"/>
    <w:rsid w:val="008D5C10"/>
    <w:rsid w:val="009E2413"/>
    <w:rsid w:val="00AF34B7"/>
    <w:rsid w:val="00B5314B"/>
    <w:rsid w:val="00D412EA"/>
    <w:rsid w:val="00E452CC"/>
    <w:rsid w:val="00EB2943"/>
    <w:rsid w:val="00EE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0F8E3-D182-4C44-A2D9-AF7B032E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385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C385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38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857"/>
    <w:rPr>
      <w:rFonts w:ascii="Segoe U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02D5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42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E4220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E4220"/>
    <w:rPr>
      <w:vertAlign w:val="superscript"/>
    </w:rPr>
  </w:style>
  <w:style w:type="paragraph" w:customStyle="1" w:styleId="Styl1-I">
    <w:name w:val="Styl1 - I."/>
    <w:basedOn w:val="Normln"/>
    <w:link w:val="Styl1-IChar"/>
    <w:qFormat/>
    <w:rsid w:val="001C605C"/>
    <w:pPr>
      <w:numPr>
        <w:numId w:val="2"/>
      </w:numPr>
      <w:overflowPunct w:val="0"/>
      <w:autoSpaceDE w:val="0"/>
      <w:autoSpaceDN w:val="0"/>
      <w:adjustRightInd w:val="0"/>
      <w:spacing w:before="120" w:after="240"/>
      <w:ind w:left="357" w:hanging="357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customStyle="1" w:styleId="Styl1-1">
    <w:name w:val="Styl1 - 1."/>
    <w:basedOn w:val="Normln"/>
    <w:link w:val="Styl1-1Char"/>
    <w:qFormat/>
    <w:rsid w:val="001C605C"/>
    <w:pPr>
      <w:numPr>
        <w:numId w:val="3"/>
      </w:numPr>
      <w:overflowPunct w:val="0"/>
      <w:autoSpaceDE w:val="0"/>
      <w:autoSpaceDN w:val="0"/>
      <w:adjustRightInd w:val="0"/>
      <w:spacing w:before="120" w:after="240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character" w:customStyle="1" w:styleId="Styl1-IChar">
    <w:name w:val="Styl1 - I. Char"/>
    <w:link w:val="Styl1-I"/>
    <w:rsid w:val="001C605C"/>
    <w:rPr>
      <w:rFonts w:ascii="Arial" w:eastAsia="Times New Roman" w:hAnsi="Arial" w:cs="Arial"/>
      <w:lang w:eastAsia="cs-CZ"/>
    </w:rPr>
  </w:style>
  <w:style w:type="paragraph" w:customStyle="1" w:styleId="Styl1-a">
    <w:name w:val="Styl1 - a)"/>
    <w:basedOn w:val="Styl1-1"/>
    <w:link w:val="Styl1-aChar"/>
    <w:qFormat/>
    <w:rsid w:val="001C605C"/>
    <w:pPr>
      <w:numPr>
        <w:numId w:val="4"/>
      </w:numPr>
      <w:ind w:left="357" w:hanging="357"/>
    </w:pPr>
  </w:style>
  <w:style w:type="character" w:customStyle="1" w:styleId="Styl1-1Char">
    <w:name w:val="Styl1 - 1. Char"/>
    <w:link w:val="Styl1-1"/>
    <w:rsid w:val="001C605C"/>
    <w:rPr>
      <w:rFonts w:ascii="Arial" w:eastAsia="Times New Roman" w:hAnsi="Arial" w:cs="Arial"/>
      <w:lang w:eastAsia="cs-CZ"/>
    </w:rPr>
  </w:style>
  <w:style w:type="character" w:customStyle="1" w:styleId="Styl1-aChar">
    <w:name w:val="Styl1 - a) Char"/>
    <w:basedOn w:val="Styl1-1Char"/>
    <w:link w:val="Styl1-a"/>
    <w:rsid w:val="001C605C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3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BE3EC-CB37-404A-8C38-B0E16E1E9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3275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MÁTL Ondřej, Ing., MPA</dc:creator>
  <cp:keywords/>
  <dc:description/>
  <cp:lastModifiedBy>Lacka Lumír</cp:lastModifiedBy>
  <cp:revision>2</cp:revision>
  <cp:lastPrinted>2020-03-23T14:16:00Z</cp:lastPrinted>
  <dcterms:created xsi:type="dcterms:W3CDTF">2020-03-24T09:43:00Z</dcterms:created>
  <dcterms:modified xsi:type="dcterms:W3CDTF">2020-03-24T09:43:00Z</dcterms:modified>
</cp:coreProperties>
</file>